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141"/>
        <w:gridCol w:w="2694"/>
        <w:gridCol w:w="2268"/>
      </w:tblGrid>
      <w:tr w:rsidR="00B03684" w:rsidRPr="00902A9B" w:rsidTr="00B03684">
        <w:trPr>
          <w:trHeight w:val="284"/>
        </w:trPr>
        <w:tc>
          <w:tcPr>
            <w:tcW w:w="5528" w:type="dxa"/>
            <w:gridSpan w:val="4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right w:val="nil"/>
            </w:tcBorders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B03684" w:rsidRPr="00902A9B" w:rsidTr="00B03684">
        <w:trPr>
          <w:trHeight w:val="702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103" w:type="dxa"/>
            <w:gridSpan w:val="3"/>
            <w:vAlign w:val="center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B03684" w:rsidRPr="00237D1B" w:rsidRDefault="000F1BE4" w:rsidP="000F1BE4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="00B03684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B03684" w:rsidRPr="00902A9B" w:rsidTr="00B03684">
        <w:trPr>
          <w:trHeight w:val="543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103" w:type="dxa"/>
            <w:gridSpan w:val="3"/>
          </w:tcPr>
          <w:p w:rsidR="00B03684" w:rsidRPr="00595C82" w:rsidRDefault="00B03684" w:rsidP="008044BB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 w:rsidR="000F1BE4">
              <w:rPr>
                <w:sz w:val="24"/>
                <w:szCs w:val="24"/>
              </w:rPr>
              <w:t xml:space="preserve">: </w:t>
            </w:r>
            <w:r w:rsidR="000F1BE4"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B03684" w:rsidRPr="00902A9B" w:rsidTr="009525A8">
        <w:tc>
          <w:tcPr>
            <w:tcW w:w="2552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ИНН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КПП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B03684" w:rsidRPr="00902A9B" w:rsidTr="00B03684">
        <w:tc>
          <w:tcPr>
            <w:tcW w:w="5387" w:type="dxa"/>
            <w:gridSpan w:val="3"/>
          </w:tcPr>
          <w:p w:rsidR="00B03684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/с</w:t>
            </w:r>
          </w:p>
        </w:tc>
        <w:tc>
          <w:tcPr>
            <w:tcW w:w="5103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40702810900050410068</w:t>
            </w:r>
          </w:p>
        </w:tc>
      </w:tr>
      <w:tr w:rsidR="001253AC" w:rsidRPr="00902A9B" w:rsidTr="00B03684">
        <w:tc>
          <w:tcPr>
            <w:tcW w:w="5387" w:type="dxa"/>
            <w:gridSpan w:val="3"/>
          </w:tcPr>
          <w:p w:rsidR="001253AC" w:rsidRPr="00237D1B" w:rsidRDefault="001253AC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Банк:</w:t>
            </w:r>
          </w:p>
        </w:tc>
        <w:tc>
          <w:tcPr>
            <w:tcW w:w="5103" w:type="dxa"/>
            <w:gridSpan w:val="3"/>
          </w:tcPr>
          <w:p w:rsidR="001253AC" w:rsidRPr="00237D1B" w:rsidRDefault="001253AC" w:rsidP="00F62C6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АКБ «</w:t>
            </w:r>
            <w:proofErr w:type="spellStart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РосЕвроБанк</w:t>
            </w:r>
            <w:proofErr w:type="spellEnd"/>
            <w:r w:rsidR="000F1BE4" w:rsidRPr="000F1BE4">
              <w:rPr>
                <w:rFonts w:ascii="Times New Roman" w:hAnsi="Times New Roman"/>
                <w:b w:val="0"/>
                <w:sz w:val="24"/>
                <w:szCs w:val="24"/>
              </w:rPr>
              <w:t>» (АО) г. Москвы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БИК</w:t>
            </w:r>
          </w:p>
        </w:tc>
        <w:tc>
          <w:tcPr>
            <w:tcW w:w="2835" w:type="dxa"/>
            <w:gridSpan w:val="2"/>
          </w:tcPr>
          <w:p w:rsidR="00B03684" w:rsidRPr="00237D1B" w:rsidRDefault="00B03684" w:rsidP="008044BB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30101810445250000836</w:t>
            </w:r>
          </w:p>
        </w:tc>
        <w:tc>
          <w:tcPr>
            <w:tcW w:w="2268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="000F1BE4"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044525836</w:t>
            </w:r>
          </w:p>
        </w:tc>
      </w:tr>
      <w:tr w:rsidR="00B03684" w:rsidRPr="00902A9B" w:rsidTr="009D15A9">
        <w:tc>
          <w:tcPr>
            <w:tcW w:w="2694" w:type="dxa"/>
            <w:gridSpan w:val="2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693" w:type="dxa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         )</w:t>
            </w:r>
            <w:proofErr w:type="gramEnd"/>
          </w:p>
        </w:tc>
        <w:tc>
          <w:tcPr>
            <w:tcW w:w="2835" w:type="dxa"/>
            <w:gridSpan w:val="2"/>
          </w:tcPr>
          <w:p w:rsidR="00B03684" w:rsidRPr="00237D1B" w:rsidRDefault="00B03684" w:rsidP="000F1BE4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Тел. 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642-95-09</w:t>
            </w:r>
          </w:p>
        </w:tc>
        <w:tc>
          <w:tcPr>
            <w:tcW w:w="2268" w:type="dxa"/>
          </w:tcPr>
          <w:p w:rsidR="00B03684" w:rsidRPr="000F1BE4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Факс:(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642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-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09</w:t>
            </w:r>
          </w:p>
        </w:tc>
      </w:tr>
      <w:tr w:rsidR="00B03684" w:rsidRPr="00E13056" w:rsidTr="00B03684">
        <w:trPr>
          <w:trHeight w:val="70"/>
        </w:trPr>
        <w:tc>
          <w:tcPr>
            <w:tcW w:w="5387" w:type="dxa"/>
            <w:gridSpan w:val="3"/>
          </w:tcPr>
          <w:p w:rsidR="00B03684" w:rsidRPr="00237D1B" w:rsidRDefault="00B03684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e-</w:t>
            </w:r>
            <w:proofErr w:type="spell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mail</w:t>
            </w:r>
            <w:proofErr w:type="spell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5103" w:type="dxa"/>
            <w:gridSpan w:val="3"/>
          </w:tcPr>
          <w:p w:rsidR="00B03684" w:rsidRPr="00D9573C" w:rsidRDefault="00B03684" w:rsidP="000F1BE4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proofErr w:type="gramStart"/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e-ma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il</w:t>
            </w:r>
            <w:proofErr w:type="gramEnd"/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412749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0F1BE4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5A1212" w:rsidRPr="00902A9B" w:rsidTr="00B03684">
        <w:trPr>
          <w:trHeight w:val="70"/>
        </w:trPr>
        <w:tc>
          <w:tcPr>
            <w:tcW w:w="5387" w:type="dxa"/>
            <w:gridSpan w:val="3"/>
          </w:tcPr>
          <w:p w:rsidR="005A1212" w:rsidRPr="00552CAF" w:rsidRDefault="005A1212" w:rsidP="008044BB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gridSpan w:val="3"/>
          </w:tcPr>
          <w:p w:rsidR="005A1212" w:rsidRPr="00237D1B" w:rsidRDefault="008D41A4" w:rsidP="0075126A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сайт</w:t>
            </w:r>
            <w:r w:rsidR="005A1212"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="0075126A"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prombez.</w:t>
            </w:r>
            <w:r w:rsidR="0075126A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</w:tbl>
    <w:p w:rsidR="00D046B0" w:rsidRDefault="00D046B0" w:rsidP="00D046B0">
      <w:pPr>
        <w:ind w:left="5670"/>
        <w:jc w:val="center"/>
      </w:pPr>
      <w:r>
        <w:t xml:space="preserve">  </w:t>
      </w:r>
    </w:p>
    <w:p w:rsidR="00D046B0" w:rsidRPr="00D046B0" w:rsidRDefault="00D046B0" w:rsidP="00D046B0">
      <w:pPr>
        <w:ind w:left="5670"/>
        <w:jc w:val="center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</w:t>
      </w:r>
      <w:r w:rsidRPr="00D046B0">
        <w:rPr>
          <w:bCs/>
          <w:kern w:val="32"/>
          <w:sz w:val="26"/>
          <w:szCs w:val="26"/>
        </w:rPr>
        <w:t xml:space="preserve"> Генеральному директор</w:t>
      </w:r>
      <w:proofErr w:type="gramStart"/>
      <w:r w:rsidRPr="00D046B0">
        <w:rPr>
          <w:bCs/>
          <w:kern w:val="32"/>
          <w:sz w:val="26"/>
          <w:szCs w:val="26"/>
        </w:rPr>
        <w:t>у ООО</w:t>
      </w:r>
      <w:proofErr w:type="gramEnd"/>
      <w:r w:rsidRPr="00D046B0">
        <w:rPr>
          <w:bCs/>
          <w:kern w:val="32"/>
          <w:sz w:val="26"/>
          <w:szCs w:val="26"/>
        </w:rPr>
        <w:t xml:space="preserve"> «УЦПБ»</w:t>
      </w:r>
    </w:p>
    <w:p w:rsidR="00D046B0" w:rsidRDefault="00D046B0" w:rsidP="00D046B0"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М.А. Федоровой</w:t>
      </w:r>
    </w:p>
    <w:p w:rsidR="0001029A" w:rsidRDefault="00B10E7B" w:rsidP="00B03684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10E7B" w:rsidRPr="001803FC" w:rsidRDefault="0001029A" w:rsidP="00B03684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A34813" w:rsidRPr="001803FC" w:rsidRDefault="00A34813" w:rsidP="00A34813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(наименование организации)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_______________________________________________</w:t>
      </w:r>
      <w:r w:rsidR="00A34813" w:rsidRPr="001803FC">
        <w:rPr>
          <w:rFonts w:ascii="Times New Roman" w:hAnsi="Times New Roman"/>
          <w:b w:val="0"/>
        </w:rPr>
        <w:t>__</w:t>
      </w:r>
      <w:r w:rsidRPr="001803FC">
        <w:rPr>
          <w:rFonts w:ascii="Times New Roman" w:hAnsi="Times New Roman"/>
          <w:b w:val="0"/>
        </w:rPr>
        <w:t>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_____</w:t>
      </w:r>
    </w:p>
    <w:p w:rsidR="004D619E" w:rsidRPr="001803FC" w:rsidRDefault="00ED0609" w:rsidP="00B03684">
      <w:pPr>
        <w:pStyle w:val="1"/>
        <w:jc w:val="center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(должность, </w:t>
      </w:r>
      <w:r w:rsidR="00235221" w:rsidRPr="001803FC">
        <w:rPr>
          <w:rFonts w:ascii="Times New Roman" w:hAnsi="Times New Roman"/>
          <w:b w:val="0"/>
          <w:i/>
          <w:sz w:val="22"/>
          <w:szCs w:val="22"/>
        </w:rPr>
        <w:t>фамилия, имя, отчество</w:t>
      </w:r>
      <w:r w:rsidR="004D619E" w:rsidRPr="001803FC">
        <w:rPr>
          <w:rFonts w:ascii="Times New Roman" w:hAnsi="Times New Roman"/>
          <w:b w:val="0"/>
          <w:i/>
          <w:sz w:val="22"/>
          <w:szCs w:val="22"/>
        </w:rPr>
        <w:t>)</w:t>
      </w:r>
    </w:p>
    <w:p w:rsidR="004D619E" w:rsidRPr="001803FC" w:rsidRDefault="004D619E" w:rsidP="00B03684">
      <w:pPr>
        <w:pStyle w:val="1"/>
        <w:ind w:firstLine="0"/>
        <w:rPr>
          <w:rFonts w:ascii="Times New Roman" w:hAnsi="Times New Roman"/>
          <w:b w:val="0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______________________________________</w:t>
      </w:r>
      <w:r w:rsidR="00B03684" w:rsidRPr="001803FC">
        <w:rPr>
          <w:rFonts w:ascii="Times New Roman" w:hAnsi="Times New Roman"/>
          <w:b w:val="0"/>
        </w:rPr>
        <w:t>___</w:t>
      </w:r>
      <w:r w:rsidRPr="001803FC">
        <w:rPr>
          <w:rFonts w:ascii="Times New Roman" w:hAnsi="Times New Roman"/>
          <w:b w:val="0"/>
        </w:rPr>
        <w:t>____</w:t>
      </w:r>
    </w:p>
    <w:p w:rsidR="004D619E" w:rsidRPr="001803FC" w:rsidRDefault="004D619E" w:rsidP="00B03684">
      <w:pPr>
        <w:pStyle w:val="1"/>
        <w:jc w:val="center"/>
        <w:rPr>
          <w:rFonts w:ascii="Times New Roman" w:hAnsi="Times New Roman"/>
          <w:b w:val="0"/>
          <w:i/>
          <w:sz w:val="22"/>
          <w:szCs w:val="22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                                           (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устава</w:t>
      </w:r>
      <w:r w:rsidRPr="001803FC">
        <w:rPr>
          <w:rFonts w:ascii="Times New Roman" w:hAnsi="Times New Roman"/>
          <w:b w:val="0"/>
          <w:i/>
          <w:sz w:val="22"/>
          <w:szCs w:val="22"/>
        </w:rPr>
        <w:t xml:space="preserve">, </w:t>
      </w:r>
      <w:r w:rsidR="00B03684" w:rsidRPr="001803FC">
        <w:rPr>
          <w:rFonts w:ascii="Times New Roman" w:hAnsi="Times New Roman"/>
          <w:b w:val="0"/>
          <w:i/>
          <w:sz w:val="22"/>
          <w:szCs w:val="22"/>
        </w:rPr>
        <w:t>положения</w:t>
      </w:r>
      <w:r w:rsidRPr="001803FC">
        <w:rPr>
          <w:rFonts w:ascii="Times New Roman" w:hAnsi="Times New Roman"/>
          <w:b w:val="0"/>
          <w:i/>
          <w:sz w:val="22"/>
          <w:szCs w:val="22"/>
        </w:rPr>
        <w:t>, доверенности)</w:t>
      </w:r>
    </w:p>
    <w:p w:rsidR="00B10E7B" w:rsidRPr="001803FC" w:rsidRDefault="00B10E7B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 подготовку и проверку знаний по вопросам промышленной</w:t>
      </w:r>
      <w:r w:rsidR="006255DC">
        <w:rPr>
          <w:rFonts w:ascii="Times New Roman" w:hAnsi="Times New Roman"/>
          <w:b w:val="0"/>
          <w:sz w:val="26"/>
          <w:szCs w:val="26"/>
        </w:rPr>
        <w:t xml:space="preserve">, электро и </w:t>
      </w:r>
      <w:proofErr w:type="spellStart"/>
      <w:r w:rsidR="006255DC">
        <w:rPr>
          <w:rFonts w:ascii="Times New Roman" w:hAnsi="Times New Roman"/>
          <w:b w:val="0"/>
          <w:sz w:val="26"/>
          <w:szCs w:val="26"/>
        </w:rPr>
        <w:t>энерго</w:t>
      </w:r>
      <w:proofErr w:type="spellEnd"/>
      <w:r w:rsidRPr="001803FC">
        <w:rPr>
          <w:rFonts w:ascii="Times New Roman" w:hAnsi="Times New Roman"/>
          <w:b w:val="0"/>
          <w:sz w:val="26"/>
          <w:szCs w:val="26"/>
        </w:rPr>
        <w:t xml:space="preserve"> безопасности руководителей,</w:t>
      </w:r>
      <w:r w:rsidR="004D619E" w:rsidRPr="001803FC">
        <w:rPr>
          <w:rFonts w:ascii="Times New Roman" w:hAnsi="Times New Roman"/>
          <w:b w:val="0"/>
          <w:sz w:val="26"/>
          <w:szCs w:val="26"/>
        </w:rPr>
        <w:t xml:space="preserve"> специалистов</w:t>
      </w:r>
      <w:r w:rsidRPr="001803FC">
        <w:rPr>
          <w:rFonts w:ascii="Times New Roman" w:hAnsi="Times New Roman"/>
          <w:b w:val="0"/>
          <w:sz w:val="26"/>
          <w:szCs w:val="26"/>
        </w:rPr>
        <w:t xml:space="preserve"> согласно списку работников</w:t>
      </w:r>
      <w:r w:rsidR="004B4861" w:rsidRPr="001803FC">
        <w:rPr>
          <w:rFonts w:ascii="Times New Roman" w:hAnsi="Times New Roman"/>
          <w:b w:val="0"/>
          <w:sz w:val="26"/>
          <w:szCs w:val="26"/>
        </w:rPr>
        <w:t xml:space="preserve"> </w:t>
      </w:r>
      <w:r w:rsidR="00877A18" w:rsidRPr="001803FC">
        <w:rPr>
          <w:rFonts w:ascii="Times New Roman" w:hAnsi="Times New Roman"/>
          <w:b w:val="0"/>
          <w:sz w:val="26"/>
          <w:szCs w:val="26"/>
        </w:rPr>
        <w:t xml:space="preserve">в </w:t>
      </w:r>
      <w:proofErr w:type="spellStart"/>
      <w:r w:rsidR="00877A18" w:rsidRPr="001803FC">
        <w:rPr>
          <w:rFonts w:ascii="Times New Roman" w:hAnsi="Times New Roman"/>
          <w:b w:val="0"/>
          <w:sz w:val="26"/>
          <w:szCs w:val="26"/>
        </w:rPr>
        <w:t>количестве</w:t>
      </w:r>
      <w:r w:rsidR="00B03684" w:rsidRPr="001803FC">
        <w:rPr>
          <w:rFonts w:ascii="Times New Roman" w:hAnsi="Times New Roman"/>
          <w:b w:val="0"/>
          <w:sz w:val="26"/>
          <w:szCs w:val="26"/>
        </w:rPr>
        <w:t>__</w:t>
      </w:r>
      <w:r w:rsidR="004B4861" w:rsidRPr="001803FC">
        <w:rPr>
          <w:rFonts w:ascii="Times New Roman" w:hAnsi="Times New Roman"/>
          <w:b w:val="0"/>
          <w:sz w:val="26"/>
          <w:szCs w:val="26"/>
        </w:rPr>
        <w:t>_чел</w:t>
      </w:r>
      <w:proofErr w:type="spellEnd"/>
      <w:r w:rsidR="004B4861" w:rsidRPr="001803FC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409"/>
        <w:gridCol w:w="3119"/>
      </w:tblGrid>
      <w:tr w:rsidR="00D046B0" w:rsidRPr="00B03684" w:rsidTr="00D046B0">
        <w:trPr>
          <w:trHeight w:val="399"/>
        </w:trPr>
        <w:tc>
          <w:tcPr>
            <w:tcW w:w="567" w:type="dxa"/>
            <w:vAlign w:val="center"/>
          </w:tcPr>
          <w:p w:rsidR="00D046B0" w:rsidRPr="00237D1B" w:rsidRDefault="00D046B0" w:rsidP="00B03684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  <w:proofErr w:type="gramStart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2694" w:type="dxa"/>
            <w:vAlign w:val="center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Фамилия, имя, отчество</w:t>
            </w:r>
          </w:p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(</w:t>
            </w:r>
            <w:r w:rsidRPr="00D57C76">
              <w:rPr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  <w:t>полностью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046B0" w:rsidRPr="00D57C76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Занимаемая должность</w:t>
            </w:r>
          </w:p>
        </w:tc>
        <w:tc>
          <w:tcPr>
            <w:tcW w:w="2409" w:type="dxa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Причина аттеста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ции (первичная,</w:t>
            </w:r>
            <w:proofErr w:type="gramEnd"/>
          </w:p>
          <w:p w:rsidR="00D046B0" w:rsidRPr="00843FAD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gramStart"/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пери</w:t>
            </w:r>
            <w:r w:rsidR="00E13056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proofErr w:type="gramEnd"/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дическая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D046B0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Область аттестации</w:t>
            </w:r>
          </w:p>
          <w:p w:rsidR="00D046B0" w:rsidRPr="00843FAD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(указать шифр темы с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гласно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Приложению</w:t>
            </w:r>
            <w:r w:rsidRPr="00843FAD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. 1)</w:t>
            </w:r>
          </w:p>
        </w:tc>
      </w:tr>
      <w:tr w:rsidR="00D046B0" w:rsidRPr="00B03684" w:rsidTr="00D046B0">
        <w:trPr>
          <w:trHeight w:val="413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D046B0">
        <w:trPr>
          <w:trHeight w:val="418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D046B0" w:rsidRPr="00B03684" w:rsidTr="00D046B0">
        <w:trPr>
          <w:trHeight w:val="410"/>
        </w:trPr>
        <w:tc>
          <w:tcPr>
            <w:tcW w:w="567" w:type="dxa"/>
            <w:vAlign w:val="center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D046B0" w:rsidRPr="00B03684" w:rsidTr="00D046B0">
        <w:trPr>
          <w:trHeight w:val="409"/>
        </w:trPr>
        <w:tc>
          <w:tcPr>
            <w:tcW w:w="567" w:type="dxa"/>
          </w:tcPr>
          <w:p w:rsidR="00D046B0" w:rsidRPr="00237D1B" w:rsidRDefault="00D046B0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2694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701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240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3119" w:type="dxa"/>
          </w:tcPr>
          <w:p w:rsidR="00D046B0" w:rsidRPr="00237D1B" w:rsidRDefault="00D046B0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7F6DB0" w:rsidRPr="007F6DB0" w:rsidRDefault="00DC6399" w:rsidP="009F33C5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 xml:space="preserve">К заявке </w:t>
      </w:r>
      <w:r w:rsidR="007C75D6" w:rsidRPr="00CF7084">
        <w:rPr>
          <w:rFonts w:ascii="Times New Roman" w:hAnsi="Times New Roman"/>
          <w:i w:val="0"/>
        </w:rPr>
        <w:t>прилагается</w:t>
      </w:r>
      <w:r w:rsidR="007C75D6" w:rsidRPr="001803FC">
        <w:rPr>
          <w:rFonts w:ascii="Times New Roman" w:hAnsi="Times New Roman"/>
          <w:b w:val="0"/>
          <w:i w:val="0"/>
        </w:rPr>
        <w:t xml:space="preserve"> </w:t>
      </w:r>
      <w:r w:rsidR="007F6DB0">
        <w:rPr>
          <w:rFonts w:ascii="Times New Roman" w:hAnsi="Times New Roman"/>
          <w:b w:val="0"/>
          <w:i w:val="0"/>
        </w:rPr>
        <w:t>:</w:t>
      </w:r>
    </w:p>
    <w:p w:rsidR="007F6DB0" w:rsidRPr="006877A2" w:rsidRDefault="006C34E9" w:rsidP="00B27BF9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="007F6DB0"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областей аттестации </w:t>
      </w:r>
      <w:r w:rsidR="008C246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5"/>
        <w:gridCol w:w="282"/>
        <w:gridCol w:w="2258"/>
        <w:gridCol w:w="282"/>
        <w:gridCol w:w="2964"/>
      </w:tblGrid>
      <w:tr w:rsidR="00A06A9D" w:rsidTr="00F652AC">
        <w:trPr>
          <w:trHeight w:val="263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F652AC">
        <w:trPr>
          <w:trHeight w:val="331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B67F04" w:rsidTr="001F7E49">
        <w:trPr>
          <w:trHeight w:val="80"/>
        </w:trPr>
        <w:tc>
          <w:tcPr>
            <w:tcW w:w="4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7F04" w:rsidRDefault="00B67F04" w:rsidP="001F7E49">
            <w:pPr>
              <w:ind w:left="-108" w:right="-108"/>
            </w:pPr>
            <w:r>
              <w:t>/                                                        /</w:t>
            </w:r>
          </w:p>
        </w:tc>
      </w:tr>
      <w:tr w:rsidR="00B67F04" w:rsidRPr="00225DF2" w:rsidTr="001F7E49">
        <w:trPr>
          <w:trHeight w:val="127"/>
        </w:trPr>
        <w:tc>
          <w:tcPr>
            <w:tcW w:w="4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03684">
              <w:rPr>
                <w:i/>
                <w:sz w:val="24"/>
                <w:szCs w:val="24"/>
              </w:rPr>
              <w:t>(главный бухгалтер)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Default="00B67F04" w:rsidP="001F7E49"/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7F04" w:rsidRPr="00225DF2" w:rsidRDefault="00B67F04" w:rsidP="001F7E49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 И.О.)</w:t>
            </w:r>
          </w:p>
        </w:tc>
      </w:tr>
      <w:tr w:rsidR="00A06A9D" w:rsidTr="00F652AC">
        <w:trPr>
          <w:trHeight w:val="207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B03684" w:rsidRDefault="009F2605">
            <w:pPr>
              <w:rPr>
                <w:sz w:val="8"/>
                <w:szCs w:val="8"/>
              </w:rPr>
            </w:pPr>
          </w:p>
        </w:tc>
      </w:tr>
      <w:tr w:rsidR="004D619E" w:rsidTr="009D15A9">
        <w:trPr>
          <w:trHeight w:val="301"/>
        </w:trPr>
        <w:tc>
          <w:tcPr>
            <w:tcW w:w="10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  <w:tr w:rsidR="00CD6E7F" w:rsidTr="0001029A">
        <w:trPr>
          <w:trHeight w:val="64"/>
        </w:trPr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F652AC">
            <w:pPr>
              <w:ind w:firstLine="720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Default="00CD6E7F"/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CD6E7F" w:rsidRPr="00225DF2" w:rsidRDefault="00CD6E7F" w:rsidP="00225DF2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</w:p>
        </w:tc>
      </w:tr>
    </w:tbl>
    <w:p w:rsidR="00320DD8" w:rsidRDefault="001C20E2" w:rsidP="00273673">
      <w:pPr>
        <w:spacing w:after="60"/>
        <w:jc w:val="center"/>
        <w:rPr>
          <w:b/>
        </w:rPr>
      </w:pPr>
      <w:r>
        <w:rPr>
          <w:b/>
        </w:rPr>
        <w:br w:type="page"/>
      </w:r>
    </w:p>
    <w:p w:rsidR="006035C7" w:rsidRPr="00B25811" w:rsidRDefault="00BF7BA8" w:rsidP="00273673">
      <w:pPr>
        <w:spacing w:after="60"/>
        <w:jc w:val="center"/>
        <w:rPr>
          <w:b/>
          <w:sz w:val="18"/>
          <w:szCs w:val="18"/>
        </w:rPr>
      </w:pPr>
      <w:r w:rsidRPr="00B25811">
        <w:rPr>
          <w:b/>
          <w:i/>
          <w:sz w:val="18"/>
          <w:szCs w:val="18"/>
        </w:rPr>
        <w:lastRenderedPageBreak/>
        <w:t>ПРИЛОЖЕНИЕ 1</w:t>
      </w:r>
      <w:r w:rsidR="000C46C3" w:rsidRPr="00B25811">
        <w:rPr>
          <w:b/>
          <w:i/>
          <w:sz w:val="18"/>
          <w:szCs w:val="18"/>
        </w:rPr>
        <w:t xml:space="preserve"> </w:t>
      </w:r>
      <w:r w:rsidR="006035C7" w:rsidRPr="00B25811">
        <w:rPr>
          <w:b/>
          <w:i/>
          <w:sz w:val="18"/>
          <w:szCs w:val="18"/>
        </w:rPr>
        <w:t xml:space="preserve"> </w:t>
      </w:r>
      <w:r w:rsidR="00F92438" w:rsidRPr="00B25811">
        <w:rPr>
          <w:b/>
          <w:i/>
          <w:sz w:val="18"/>
          <w:szCs w:val="18"/>
        </w:rPr>
        <w:t>к ЗАЯВКЕ</w:t>
      </w:r>
      <w:r w:rsidR="006035C7" w:rsidRPr="00B25811">
        <w:rPr>
          <w:b/>
          <w:i/>
          <w:sz w:val="18"/>
          <w:szCs w:val="18"/>
        </w:rPr>
        <w:t xml:space="preserve">      </w:t>
      </w:r>
    </w:p>
    <w:p w:rsidR="00F17581" w:rsidRPr="00B25811" w:rsidRDefault="00F17581" w:rsidP="00DA54B2">
      <w:pPr>
        <w:jc w:val="both"/>
        <w:rPr>
          <w:sz w:val="18"/>
          <w:szCs w:val="18"/>
        </w:rPr>
      </w:pP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9497"/>
      </w:tblGrid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320DD8">
            <w:pPr>
              <w:rPr>
                <w:color w:val="000000"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А. Общие требования промышленной безопасности</w:t>
            </w:r>
          </w:p>
        </w:tc>
      </w:tr>
      <w:tr w:rsidR="00460124" w:rsidRPr="005A3328" w:rsidTr="007D4F2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60124" w:rsidRPr="00A70557" w:rsidRDefault="00460124" w:rsidP="00A7055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0124" w:rsidRPr="005A3328" w:rsidRDefault="00460124" w:rsidP="00446EB9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А.1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60124" w:rsidRPr="005A3328" w:rsidRDefault="007D4F24" w:rsidP="00A25870">
            <w:pP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О</w:t>
            </w:r>
            <w:r w:rsidR="00460124" w:rsidRPr="005A3328">
              <w:rPr>
                <w:color w:val="000000"/>
                <w:sz w:val="19"/>
                <w:szCs w:val="19"/>
              </w:rPr>
              <w:t>сновы промышленной безопасности</w:t>
            </w:r>
          </w:p>
        </w:tc>
      </w:tr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CB5BB7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Б1. Требования пром</w:t>
            </w:r>
            <w:r w:rsidR="00CB5BB7">
              <w:rPr>
                <w:b/>
                <w:sz w:val="18"/>
                <w:szCs w:val="18"/>
              </w:rPr>
              <w:t>ышленной</w:t>
            </w:r>
            <w:r w:rsidRPr="00313B95">
              <w:rPr>
                <w:b/>
                <w:sz w:val="18"/>
                <w:szCs w:val="18"/>
              </w:rPr>
              <w:t xml:space="preserve"> </w:t>
            </w:r>
            <w:r w:rsidR="00A615CC" w:rsidRPr="00313B95">
              <w:rPr>
                <w:b/>
                <w:sz w:val="18"/>
                <w:szCs w:val="18"/>
              </w:rPr>
              <w:t>безопас</w:t>
            </w:r>
            <w:r w:rsidR="00CB5BB7">
              <w:rPr>
                <w:b/>
                <w:sz w:val="18"/>
                <w:szCs w:val="18"/>
              </w:rPr>
              <w:t>ности</w:t>
            </w:r>
            <w:r w:rsidRPr="00313B95">
              <w:rPr>
                <w:b/>
                <w:sz w:val="18"/>
                <w:szCs w:val="18"/>
              </w:rPr>
              <w:t xml:space="preserve"> в химической, нефтехимической и нефтеперераб</w:t>
            </w:r>
            <w:r w:rsidR="00A615CC" w:rsidRPr="00313B95">
              <w:rPr>
                <w:b/>
                <w:sz w:val="18"/>
                <w:szCs w:val="18"/>
              </w:rPr>
              <w:t>атывающей</w:t>
            </w:r>
            <w:r w:rsidRPr="00313B95">
              <w:rPr>
                <w:b/>
                <w:sz w:val="18"/>
                <w:szCs w:val="18"/>
              </w:rPr>
              <w:t xml:space="preserve">  промышленности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Эксплуатация химически опасных производственных объектов</w:t>
            </w:r>
          </w:p>
        </w:tc>
      </w:tr>
      <w:tr w:rsidR="00834095" w:rsidRPr="005A3328" w:rsidTr="00834095">
        <w:trPr>
          <w:trHeight w:hRule="exact" w:val="285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нефтепереработки</w:t>
            </w:r>
          </w:p>
        </w:tc>
      </w:tr>
      <w:tr w:rsidR="00834095" w:rsidRPr="005A3328" w:rsidTr="00834095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834095" w:rsidP="00B507E2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Pr="005A3328">
              <w:rPr>
                <w:sz w:val="19"/>
                <w:szCs w:val="19"/>
              </w:rPr>
              <w:t>ксплуатация объектов химии и нефтехимии</w:t>
            </w:r>
          </w:p>
        </w:tc>
      </w:tr>
      <w:tr w:rsidR="00834095" w:rsidRPr="005A3328" w:rsidTr="00834095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24677E" w:rsidP="0024677E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Э</w:t>
            </w:r>
            <w:r w:rsidR="00834095">
              <w:rPr>
                <w:sz w:val="19"/>
                <w:szCs w:val="19"/>
              </w:rPr>
              <w:t xml:space="preserve">ксплуатация </w:t>
            </w:r>
            <w:r>
              <w:rPr>
                <w:sz w:val="19"/>
                <w:szCs w:val="19"/>
              </w:rPr>
              <w:t xml:space="preserve">объектов, использующие </w:t>
            </w:r>
            <w:r w:rsidR="00834095">
              <w:rPr>
                <w:sz w:val="19"/>
                <w:szCs w:val="19"/>
              </w:rPr>
              <w:t>хлор</w:t>
            </w:r>
          </w:p>
        </w:tc>
      </w:tr>
      <w:tr w:rsidR="00834095" w:rsidRPr="005A3328" w:rsidTr="00834095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9F0D8B" w:rsidP="00B507E2">
            <w:pPr>
              <w:jc w:val="both"/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производств минеральных удобрений</w:t>
            </w:r>
          </w:p>
        </w:tc>
      </w:tr>
      <w:tr w:rsidR="00834095" w:rsidRPr="005A3328" w:rsidTr="00834095">
        <w:trPr>
          <w:trHeight w:hRule="exact" w:val="287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9F0D8B" w:rsidP="00B507E2">
            <w:pPr>
              <w:jc w:val="both"/>
              <w:rPr>
                <w:sz w:val="19"/>
                <w:szCs w:val="19"/>
              </w:rPr>
            </w:pPr>
            <w:r w:rsidRPr="009F0D8B">
              <w:rPr>
                <w:sz w:val="19"/>
                <w:szCs w:val="19"/>
              </w:rPr>
              <w:t>Эксплуатация аммиачных холодильных установок</w:t>
            </w:r>
          </w:p>
        </w:tc>
      </w:tr>
      <w:tr w:rsidR="00834095" w:rsidRPr="005A3328" w:rsidTr="00834095">
        <w:trPr>
          <w:trHeight w:hRule="exact" w:val="277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Эксплуатация газоперерабатывающих заводов и производств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1.10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Эксплуатациях объектов нефтехимии в электроэнергетике</w:t>
            </w:r>
          </w:p>
        </w:tc>
      </w:tr>
      <w:tr w:rsidR="00834095" w:rsidRPr="005A3328" w:rsidTr="00834095">
        <w:trPr>
          <w:trHeight w:hRule="exact" w:val="271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промышленности</w:t>
            </w:r>
          </w:p>
        </w:tc>
      </w:tr>
      <w:tr w:rsidR="00834095" w:rsidRPr="005A3328" w:rsidTr="00834095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746D86" w:rsidP="00B507E2">
            <w:pPr>
              <w:jc w:val="both"/>
              <w:rPr>
                <w:sz w:val="19"/>
                <w:szCs w:val="19"/>
              </w:rPr>
            </w:pPr>
            <w:r w:rsidRPr="00746D86">
              <w:rPr>
                <w:sz w:val="19"/>
                <w:szCs w:val="19"/>
              </w:rPr>
              <w:t>Проектирование объектов химической и нефтехимической промышленности</w:t>
            </w:r>
          </w:p>
        </w:tc>
      </w:tr>
      <w:tr w:rsidR="00834095" w:rsidRPr="005A3328" w:rsidTr="00834095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3758A7" w:rsidP="00B507E2">
            <w:pPr>
              <w:jc w:val="both"/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Проектирование объектов нефтеперерабатывающей промышленности</w:t>
            </w:r>
          </w:p>
        </w:tc>
      </w:tr>
      <w:tr w:rsidR="00834095" w:rsidRPr="005A3328" w:rsidTr="003758A7">
        <w:trPr>
          <w:trHeight w:hRule="exact" w:val="45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3758A7" w:rsidP="00B507E2">
            <w:pPr>
              <w:jc w:val="both"/>
              <w:rPr>
                <w:sz w:val="19"/>
                <w:szCs w:val="19"/>
              </w:rPr>
            </w:pPr>
            <w:r w:rsidRPr="003758A7">
              <w:rPr>
                <w:sz w:val="19"/>
                <w:szCs w:val="19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  <w:r>
              <w:rPr>
                <w:sz w:val="19"/>
                <w:szCs w:val="19"/>
              </w:rPr>
              <w:t xml:space="preserve"> </w:t>
            </w:r>
            <w:r w:rsidR="00834095" w:rsidRPr="00951CCA">
              <w:rPr>
                <w:sz w:val="19"/>
                <w:szCs w:val="19"/>
              </w:rPr>
              <w:t>производственных объектах</w:t>
            </w:r>
          </w:p>
        </w:tc>
      </w:tr>
      <w:tr w:rsidR="00834095" w:rsidRPr="005A3328" w:rsidTr="00556C09">
        <w:trPr>
          <w:trHeight w:hRule="exact" w:val="28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химической и нефтехимической промышленности</w:t>
            </w:r>
          </w:p>
        </w:tc>
      </w:tr>
      <w:tr w:rsidR="00834095" w:rsidRPr="005A3328" w:rsidTr="00556C09">
        <w:trPr>
          <w:trHeight w:hRule="exact" w:val="279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suppressAutoHyphens/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Строительство, реконструкция, капитальный ремонт объектов нефтеперерабатывающей промышленности</w:t>
            </w:r>
          </w:p>
        </w:tc>
      </w:tr>
      <w:tr w:rsidR="00834095" w:rsidRPr="005A3328" w:rsidTr="00834095">
        <w:trPr>
          <w:trHeight w:hRule="exact" w:val="28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Безопасное проведение ремонтных работ на химических, нефтехимических и нефтеперерабатывающих опасных производственных объектах</w:t>
            </w:r>
          </w:p>
        </w:tc>
      </w:tr>
      <w:tr w:rsidR="00834095" w:rsidRPr="005A3328" w:rsidTr="00834095">
        <w:trPr>
          <w:trHeight w:hRule="exact" w:val="273"/>
        </w:trPr>
        <w:tc>
          <w:tcPr>
            <w:tcW w:w="567" w:type="dxa"/>
            <w:shd w:val="clear" w:color="auto" w:fill="auto"/>
            <w:hideMark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1.19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Организация безопасного проведения газоопасных работ</w:t>
            </w:r>
          </w:p>
        </w:tc>
      </w:tr>
      <w:tr w:rsidR="00834095" w:rsidRPr="005A3328" w:rsidTr="00556C09">
        <w:trPr>
          <w:trHeight w:hRule="exact" w:val="433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компрессорных установок с поршневыми компрессорами, работающими на взрывоопасных и вредных газах</w:t>
            </w:r>
          </w:p>
        </w:tc>
      </w:tr>
      <w:tr w:rsidR="00834095" w:rsidRPr="005A3328" w:rsidTr="00834095">
        <w:trPr>
          <w:trHeight w:hRule="exact" w:val="281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Эксплуатация стационарных компрессорных установок, воздухопроводов и газопроводов</w:t>
            </w:r>
          </w:p>
        </w:tc>
      </w:tr>
      <w:tr w:rsidR="00834095" w:rsidRPr="005A3328" w:rsidTr="00834095">
        <w:trPr>
          <w:trHeight w:hRule="exact" w:val="271"/>
        </w:trPr>
        <w:tc>
          <w:tcPr>
            <w:tcW w:w="567" w:type="dxa"/>
            <w:shd w:val="clear" w:color="auto" w:fill="auto"/>
          </w:tcPr>
          <w:p w:rsidR="00834095" w:rsidRPr="007D4F24" w:rsidRDefault="00834095" w:rsidP="005F423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7D4F24" w:rsidRDefault="00834095" w:rsidP="007D4F24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7D4F24">
              <w:rPr>
                <w:bCs/>
                <w:sz w:val="19"/>
                <w:szCs w:val="19"/>
              </w:rPr>
              <w:t>Б 1.25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834095" w:rsidRPr="005A3328" w:rsidRDefault="00556C09" w:rsidP="00B507E2">
            <w:pPr>
              <w:jc w:val="both"/>
              <w:rPr>
                <w:sz w:val="19"/>
                <w:szCs w:val="19"/>
              </w:rPr>
            </w:pPr>
            <w:r w:rsidRPr="00556C09">
              <w:rPr>
                <w:sz w:val="19"/>
                <w:szCs w:val="19"/>
              </w:rPr>
              <w:t>Производство водорода методом электролиза воды</w:t>
            </w:r>
          </w:p>
        </w:tc>
      </w:tr>
      <w:tr w:rsidR="00460124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60124" w:rsidRPr="00313B95" w:rsidRDefault="00460124" w:rsidP="00320DD8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Б2. Требования промышленной безопасности в нефтяной и газовой промышленности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Эксплуатация объектов нефтяной и газовой промышленности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2.2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Ремонт нефтяных и газовых скважин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2.3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Проектирование объектов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2.4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 xml:space="preserve">Ремонтные, монтажные и пусконаладочные работы на опасных производственных объектах </w:t>
            </w:r>
            <w:proofErr w:type="spellStart"/>
            <w:r w:rsidRPr="00A447FF">
              <w:rPr>
                <w:sz w:val="19"/>
                <w:szCs w:val="19"/>
              </w:rPr>
              <w:t>нефтегазодобычи</w:t>
            </w:r>
            <w:proofErr w:type="spellEnd"/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2.6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Бурение нефтяных и газовых скважин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нефтепроводы и нефтепродуктопроводы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Магистральные газопроводы</w:t>
            </w:r>
          </w:p>
        </w:tc>
      </w:tr>
      <w:tr w:rsidR="00834095" w:rsidRPr="00834095" w:rsidTr="001547C9">
        <w:trPr>
          <w:trHeight w:hRule="exact" w:val="486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2.9</w:t>
            </w:r>
          </w:p>
        </w:tc>
        <w:tc>
          <w:tcPr>
            <w:tcW w:w="9497" w:type="dxa"/>
            <w:shd w:val="clear" w:color="auto" w:fill="auto"/>
            <w:noWrap/>
            <w:vAlign w:val="center"/>
            <w:hideMark/>
          </w:tcPr>
          <w:p w:rsidR="00834095" w:rsidRPr="005A3328" w:rsidRDefault="00A447FF" w:rsidP="00B507E2">
            <w:pPr>
              <w:suppressAutoHyphens/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магистральные трубопроводы для транспортировки жидкого аммиака</w:t>
            </w:r>
          </w:p>
        </w:tc>
      </w:tr>
      <w:tr w:rsidR="00834095" w:rsidRPr="00834095" w:rsidTr="00834095">
        <w:trPr>
          <w:trHeight w:hRule="exact" w:val="244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2.10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нефтепромысловые трубопроводы для транспорта нефти и газа</w:t>
            </w:r>
          </w:p>
        </w:tc>
      </w:tr>
      <w:tr w:rsidR="00834095" w:rsidRPr="00834095" w:rsidTr="00834095">
        <w:trPr>
          <w:trHeight w:hRule="exact" w:val="277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2.11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Производство, хранение и выдача сжиженного природного газа на ГРС МГ и АГНКС</w:t>
            </w:r>
          </w:p>
        </w:tc>
      </w:tr>
      <w:tr w:rsidR="00834095" w:rsidRPr="00834095" w:rsidTr="00834095">
        <w:trPr>
          <w:trHeight w:hRule="exact" w:val="280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2.12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Подземные хранилища газа в пористых пластах</w:t>
            </w:r>
          </w:p>
        </w:tc>
      </w:tr>
      <w:tr w:rsidR="00834095" w:rsidRPr="00834095" w:rsidTr="00A447FF">
        <w:trPr>
          <w:trHeight w:hRule="exact" w:val="429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2.13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Проектирование, строительство, реконструкция и капитальный ремонт объектов нефтяной и газовой промы</w:t>
            </w:r>
            <w:r w:rsidRPr="00A447FF">
              <w:rPr>
                <w:sz w:val="19"/>
                <w:szCs w:val="19"/>
              </w:rPr>
              <w:t>ш</w:t>
            </w:r>
            <w:r w:rsidRPr="00A447FF">
              <w:rPr>
                <w:sz w:val="19"/>
                <w:szCs w:val="19"/>
              </w:rPr>
              <w:t>ленности</w:t>
            </w:r>
          </w:p>
        </w:tc>
      </w:tr>
      <w:tr w:rsidR="00834095" w:rsidRPr="00834095" w:rsidTr="00A447FF">
        <w:trPr>
          <w:trHeight w:hRule="exact" w:val="435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2.15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компрессорные установки с поршн</w:t>
            </w:r>
            <w:r w:rsidRPr="00A447FF">
              <w:rPr>
                <w:sz w:val="19"/>
                <w:szCs w:val="19"/>
              </w:rPr>
              <w:t>е</w:t>
            </w:r>
            <w:r w:rsidRPr="00A447FF">
              <w:rPr>
                <w:sz w:val="19"/>
                <w:szCs w:val="19"/>
              </w:rPr>
              <w:t>выми компрессорами, работающими на взрывоопасных и вредных газах</w:t>
            </w:r>
          </w:p>
        </w:tc>
      </w:tr>
      <w:tr w:rsidR="00834095" w:rsidRPr="00834095" w:rsidTr="00A447FF">
        <w:trPr>
          <w:trHeight w:hRule="exact" w:val="413"/>
        </w:trPr>
        <w:tc>
          <w:tcPr>
            <w:tcW w:w="567" w:type="dxa"/>
            <w:shd w:val="clear" w:color="auto" w:fill="auto"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2.16</w:t>
            </w:r>
          </w:p>
        </w:tc>
        <w:tc>
          <w:tcPr>
            <w:tcW w:w="9497" w:type="dxa"/>
            <w:shd w:val="clear" w:color="auto" w:fill="auto"/>
            <w:noWrap/>
            <w:vAlign w:val="center"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Аттестация руководителей и специалистов организаций, эксплуатирующих стационарные компрессорные уст</w:t>
            </w:r>
            <w:r w:rsidRPr="00A447FF">
              <w:rPr>
                <w:sz w:val="19"/>
                <w:szCs w:val="19"/>
              </w:rPr>
              <w:t>а</w:t>
            </w:r>
            <w:r w:rsidRPr="00A447FF">
              <w:rPr>
                <w:sz w:val="19"/>
                <w:szCs w:val="19"/>
              </w:rPr>
              <w:t>новки, воздухопроводы и газопроводы</w:t>
            </w:r>
          </w:p>
        </w:tc>
      </w:tr>
      <w:tr w:rsidR="00834095" w:rsidRPr="00834095" w:rsidTr="001547C9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834095" w:rsidRPr="005A3328" w:rsidRDefault="00834095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34095" w:rsidRPr="00834095" w:rsidRDefault="00834095" w:rsidP="00B507E2">
            <w:pPr>
              <w:jc w:val="center"/>
              <w:rPr>
                <w:bCs/>
                <w:sz w:val="19"/>
                <w:szCs w:val="19"/>
              </w:rPr>
            </w:pPr>
            <w:r w:rsidRPr="00834095">
              <w:rPr>
                <w:bCs/>
                <w:sz w:val="19"/>
                <w:szCs w:val="19"/>
              </w:rPr>
              <w:t>Б 2.18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834095" w:rsidRPr="005A3328" w:rsidRDefault="00A447FF" w:rsidP="00B507E2">
            <w:pPr>
              <w:jc w:val="both"/>
              <w:rPr>
                <w:sz w:val="19"/>
                <w:szCs w:val="19"/>
              </w:rPr>
            </w:pPr>
            <w:r w:rsidRPr="00A447FF">
              <w:rPr>
                <w:sz w:val="19"/>
                <w:szCs w:val="19"/>
              </w:rPr>
              <w:t>Разведка и разработка морских месторождений углеводородного сырья</w:t>
            </w:r>
          </w:p>
        </w:tc>
      </w:tr>
      <w:tr w:rsidR="00BB702E" w:rsidRPr="005A3328" w:rsidTr="007D4F24">
        <w:trPr>
          <w:trHeight w:hRule="exact" w:val="397"/>
        </w:trPr>
        <w:tc>
          <w:tcPr>
            <w:tcW w:w="1077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B702E" w:rsidRPr="00313B95" w:rsidRDefault="00BB702E" w:rsidP="00863518">
            <w:pPr>
              <w:rPr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Б3. Требования промышленной безопасности в металлургической промышленности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Литейное производство черных и цветных металлов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Медно-никелевое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Коксохимическое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первичного алюминия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редких, благородных и других цветных металлов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Сталеплавильное производство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Б.3.7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A25870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ферросплавов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Б.3.8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3F0C9B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Производство с полным металлургическим циклом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Б.3.9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BB702E" w:rsidRPr="005A3328" w:rsidRDefault="00335A9F" w:rsidP="003F0C9B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Проектирование,  строительство, реконструкция, капитальный ремонт объектов металлургической промышле</w:t>
            </w:r>
            <w:r w:rsidRPr="00335A9F">
              <w:rPr>
                <w:sz w:val="19"/>
                <w:szCs w:val="19"/>
              </w:rPr>
              <w:t>н</w:t>
            </w:r>
            <w:r w:rsidRPr="00335A9F">
              <w:rPr>
                <w:sz w:val="19"/>
                <w:szCs w:val="19"/>
              </w:rPr>
              <w:t>ности</w:t>
            </w:r>
          </w:p>
        </w:tc>
      </w:tr>
      <w:tr w:rsidR="00BB702E" w:rsidRPr="005A3328" w:rsidTr="007D4F24">
        <w:trPr>
          <w:trHeight w:hRule="exact" w:val="284"/>
        </w:trPr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BB702E" w:rsidRPr="005A3328" w:rsidRDefault="00BB702E" w:rsidP="005F423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BB702E" w:rsidP="00371FE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Б.3.19</w:t>
            </w:r>
          </w:p>
        </w:tc>
        <w:tc>
          <w:tcPr>
            <w:tcW w:w="94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BB702E" w:rsidRPr="005A3328" w:rsidRDefault="00335A9F" w:rsidP="00371FEE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Энергетические службы металлургических предприятий</w:t>
            </w:r>
          </w:p>
        </w:tc>
      </w:tr>
    </w:tbl>
    <w:p w:rsidR="00863518" w:rsidRDefault="00863518"/>
    <w:p w:rsidR="00863518" w:rsidRDefault="00863518" w:rsidP="00863518">
      <w:pPr>
        <w:spacing w:after="120"/>
        <w:jc w:val="center"/>
      </w:pPr>
      <w:r>
        <w:br w:type="page"/>
      </w:r>
    </w:p>
    <w:p w:rsidR="00863518" w:rsidRPr="006035C7" w:rsidRDefault="00863518" w:rsidP="00863518">
      <w:pPr>
        <w:spacing w:after="120"/>
        <w:jc w:val="center"/>
        <w:rPr>
          <w:b/>
          <w:sz w:val="22"/>
          <w:szCs w:val="22"/>
        </w:rPr>
      </w:pPr>
      <w:r w:rsidRPr="009E3578">
        <w:rPr>
          <w:b/>
          <w:i/>
          <w:sz w:val="22"/>
          <w:szCs w:val="22"/>
        </w:rPr>
        <w:lastRenderedPageBreak/>
        <w:t>ПРИЛОЖЕНИЕ 1</w:t>
      </w:r>
      <w:r>
        <w:rPr>
          <w:b/>
          <w:i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>(продолжение)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9497"/>
      </w:tblGrid>
      <w:tr w:rsidR="00AE3A6C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AE3A6C" w:rsidRPr="00313B95" w:rsidRDefault="00AE3A6C" w:rsidP="00335A9F">
            <w:pPr>
              <w:rPr>
                <w:b/>
                <w:sz w:val="18"/>
                <w:szCs w:val="18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 w:rsidR="00335A9F">
              <w:rPr>
                <w:b/>
                <w:sz w:val="18"/>
                <w:szCs w:val="18"/>
              </w:rPr>
              <w:t>4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="00335A9F" w:rsidRPr="00335A9F">
              <w:rPr>
                <w:b/>
                <w:sz w:val="18"/>
                <w:szCs w:val="18"/>
              </w:rPr>
              <w:t>Требования промышленной безопасности в горнорудной промышленности</w:t>
            </w:r>
          </w:p>
        </w:tc>
      </w:tr>
      <w:tr w:rsidR="00AE3A6C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E3A6C" w:rsidRPr="005A3328" w:rsidRDefault="00AE3A6C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A6C" w:rsidRPr="005A3328" w:rsidRDefault="00AE3A6C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E3A6C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полезных ископаемых</w:t>
            </w:r>
          </w:p>
        </w:tc>
      </w:tr>
      <w:tr w:rsidR="00AE3A6C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AE3A6C" w:rsidRPr="005A3328" w:rsidRDefault="00AE3A6C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E3A6C" w:rsidRPr="005A3328" w:rsidRDefault="00AE3A6C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AE3A6C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открытым способом</w:t>
            </w:r>
          </w:p>
        </w:tc>
      </w:tr>
      <w:tr w:rsidR="00AC46A8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AC46A8" w:rsidRPr="005A3328" w:rsidRDefault="00AC46A8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C46A8" w:rsidRPr="005A3328" w:rsidRDefault="00AC46A8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AC46A8" w:rsidRPr="005A3328" w:rsidRDefault="00335A9F" w:rsidP="00AC46A8">
            <w:pPr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месторождений полезных ископаемых подземным способом</w:t>
            </w:r>
          </w:p>
        </w:tc>
      </w:tr>
      <w:tr w:rsidR="002A7F1E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2A7F1E" w:rsidRPr="005A3328" w:rsidRDefault="002A7F1E" w:rsidP="009730EA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A7F1E" w:rsidRPr="005A3328" w:rsidRDefault="002A7F1E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</w:t>
            </w:r>
            <w:r w:rsidR="00335A9F">
              <w:rPr>
                <w:bCs/>
                <w:color w:val="000000"/>
                <w:sz w:val="19"/>
                <w:szCs w:val="19"/>
              </w:rPr>
              <w:t>4</w:t>
            </w:r>
            <w:r>
              <w:rPr>
                <w:bCs/>
                <w:color w:val="000000"/>
                <w:sz w:val="19"/>
                <w:szCs w:val="19"/>
              </w:rPr>
              <w:t>.</w:t>
            </w:r>
            <w:r w:rsidR="00335A9F"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2A7F1E" w:rsidRPr="005A3328" w:rsidRDefault="00335A9F" w:rsidP="00C57E9B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Проектирование опасных производственных объектов горной промышленности</w:t>
            </w:r>
          </w:p>
        </w:tc>
      </w:tr>
      <w:tr w:rsidR="00335A9F" w:rsidRPr="005A3328" w:rsidTr="0086345A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  <w:hideMark/>
          </w:tcPr>
          <w:p w:rsidR="00335A9F" w:rsidRPr="005A3328" w:rsidRDefault="00335A9F" w:rsidP="00335A9F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5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промышленной безопасности в угольной промышленности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открытым способом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Обогащение и брикетирование углей (сланцев)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Разработка угольных месторождений подземным способом</w:t>
            </w:r>
          </w:p>
        </w:tc>
      </w:tr>
      <w:tr w:rsidR="00335A9F" w:rsidRPr="005A3328" w:rsidTr="004E3D17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</w:tcPr>
          <w:p w:rsidR="00335A9F" w:rsidRPr="005A3328" w:rsidRDefault="00335A9F" w:rsidP="00335A9F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6</w:t>
            </w:r>
            <w:r w:rsidRPr="00313B95">
              <w:rPr>
                <w:b/>
                <w:sz w:val="18"/>
                <w:szCs w:val="18"/>
              </w:rPr>
              <w:t xml:space="preserve">. </w:t>
            </w:r>
            <w:r w:rsidRPr="00335A9F">
              <w:rPr>
                <w:b/>
                <w:sz w:val="18"/>
                <w:szCs w:val="18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335A9F" w:rsidRPr="005A3328" w:rsidTr="00335A9F">
        <w:trPr>
          <w:cantSplit/>
          <w:trHeight w:hRule="exact" w:val="479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работ, связанных с пользованием недрами и их проектированием</w:t>
            </w:r>
          </w:p>
        </w:tc>
      </w:tr>
      <w:tr w:rsidR="00335A9F" w:rsidRPr="005A3328" w:rsidTr="00335A9F">
        <w:trPr>
          <w:cantSplit/>
          <w:trHeight w:hRule="exact" w:val="712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335A9F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пользования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</w:tr>
      <w:tr w:rsidR="00335A9F" w:rsidRPr="005A3328" w:rsidTr="00335A9F">
        <w:trPr>
          <w:cantSplit/>
          <w:trHeight w:hRule="exact" w:val="566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рудных и нерудных месторождений полезных ископаемых</w:t>
            </w:r>
          </w:p>
        </w:tc>
      </w:tr>
      <w:tr w:rsidR="00335A9F" w:rsidRPr="005A3328" w:rsidTr="007609B5">
        <w:trPr>
          <w:cantSplit/>
          <w:trHeight w:hRule="exact" w:val="418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335A9F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35A9F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пластовых месторождений полезных ископаемых</w:t>
            </w:r>
          </w:p>
        </w:tc>
      </w:tr>
      <w:tr w:rsidR="00335A9F" w:rsidRPr="005A3328" w:rsidTr="007609B5">
        <w:trPr>
          <w:cantSplit/>
          <w:trHeight w:hRule="exact" w:val="567"/>
        </w:trPr>
        <w:tc>
          <w:tcPr>
            <w:tcW w:w="425" w:type="dxa"/>
            <w:shd w:val="clear" w:color="auto" w:fill="auto"/>
          </w:tcPr>
          <w:p w:rsidR="00335A9F" w:rsidRPr="0016450E" w:rsidRDefault="00335A9F" w:rsidP="0016450E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Default="007609B5" w:rsidP="002A7F1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  <w:r w:rsidRPr="005A3328">
              <w:rPr>
                <w:bCs/>
                <w:color w:val="000000"/>
                <w:sz w:val="19"/>
                <w:szCs w:val="19"/>
              </w:rPr>
              <w:t>.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2A7F1E" w:rsidRDefault="007609B5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</w:tr>
      <w:tr w:rsidR="00335A9F" w:rsidRPr="005A3328" w:rsidTr="008A37A8">
        <w:trPr>
          <w:cantSplit/>
          <w:trHeight w:hRule="exact" w:val="284"/>
        </w:trPr>
        <w:tc>
          <w:tcPr>
            <w:tcW w:w="10631" w:type="dxa"/>
            <w:gridSpan w:val="3"/>
            <w:shd w:val="clear" w:color="auto" w:fill="auto"/>
            <w:vAlign w:val="center"/>
          </w:tcPr>
          <w:p w:rsidR="00335A9F" w:rsidRPr="002A7F1E" w:rsidRDefault="00335A9F" w:rsidP="00AC46A8">
            <w:pPr>
              <w:suppressAutoHyphens/>
              <w:jc w:val="both"/>
              <w:rPr>
                <w:sz w:val="19"/>
                <w:szCs w:val="19"/>
              </w:rPr>
            </w:pPr>
            <w:r w:rsidRPr="00313B95">
              <w:rPr>
                <w:b/>
                <w:sz w:val="18"/>
                <w:szCs w:val="18"/>
              </w:rPr>
              <w:t xml:space="preserve">Б7. Требования промышленной безопасности на объектах газораспределения и </w:t>
            </w:r>
            <w:proofErr w:type="spellStart"/>
            <w:r w:rsidRPr="00313B95">
              <w:rPr>
                <w:b/>
                <w:sz w:val="18"/>
                <w:szCs w:val="18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Б.7.1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систем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Б.7.2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>Эксплуатация объектов, использующих сжиженные углеводородные газы</w:t>
            </w:r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Б.7.6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Проектирование сетей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7609B5">
        <w:trPr>
          <w:cantSplit/>
          <w:trHeight w:hRule="exact" w:val="563"/>
        </w:trPr>
        <w:tc>
          <w:tcPr>
            <w:tcW w:w="425" w:type="dxa"/>
            <w:shd w:val="clear" w:color="auto" w:fill="auto"/>
          </w:tcPr>
          <w:p w:rsidR="00335A9F" w:rsidRPr="005A3328" w:rsidRDefault="00335A9F" w:rsidP="001109E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Б.7.8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609B5">
              <w:rPr>
                <w:sz w:val="19"/>
                <w:szCs w:val="19"/>
              </w:rPr>
              <w:t>газопотребления</w:t>
            </w:r>
            <w:proofErr w:type="spellEnd"/>
          </w:p>
        </w:tc>
      </w:tr>
      <w:tr w:rsidR="00335A9F" w:rsidRPr="005A3328" w:rsidTr="0016450E">
        <w:trPr>
          <w:cantSplit/>
          <w:trHeight w:hRule="exact" w:val="284"/>
        </w:trPr>
        <w:tc>
          <w:tcPr>
            <w:tcW w:w="425" w:type="dxa"/>
            <w:shd w:val="clear" w:color="auto" w:fill="auto"/>
          </w:tcPr>
          <w:p w:rsidR="00335A9F" w:rsidRPr="0016450E" w:rsidRDefault="00335A9F" w:rsidP="001109E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35A9F" w:rsidRPr="005A3328" w:rsidRDefault="00335A9F" w:rsidP="001109E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Б.7.9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335A9F" w:rsidRPr="005A3328" w:rsidRDefault="007609B5" w:rsidP="001109E0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</w:t>
            </w:r>
            <w:proofErr w:type="spellStart"/>
            <w:r w:rsidRPr="007609B5">
              <w:rPr>
                <w:sz w:val="19"/>
                <w:szCs w:val="19"/>
              </w:rPr>
              <w:t>автогазозаправочных</w:t>
            </w:r>
            <w:proofErr w:type="spellEnd"/>
            <w:r w:rsidRPr="007609B5">
              <w:rPr>
                <w:sz w:val="19"/>
                <w:szCs w:val="19"/>
              </w:rPr>
              <w:t xml:space="preserve"> станций газомоторного топлива</w:t>
            </w:r>
          </w:p>
        </w:tc>
      </w:tr>
      <w:tr w:rsidR="00335A9F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392AC8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Б8. Требования промышленной безопасности к оборудованию, работающему под давлением</w:t>
            </w:r>
          </w:p>
        </w:tc>
      </w:tr>
      <w:tr w:rsidR="00335A9F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92AC8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392AC8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609B5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7609B5">
              <w:rPr>
                <w:sz w:val="19"/>
                <w:szCs w:val="19"/>
              </w:rPr>
              <w:t xml:space="preserve">Эксплуатация котлов (паровых, водогрейных, с органическими и </w:t>
            </w:r>
            <w:proofErr w:type="spellStart"/>
            <w:r w:rsidRPr="007609B5">
              <w:rPr>
                <w:sz w:val="19"/>
                <w:szCs w:val="19"/>
              </w:rPr>
              <w:t>нерганическими</w:t>
            </w:r>
            <w:proofErr w:type="spellEnd"/>
            <w:r w:rsidRPr="007609B5">
              <w:rPr>
                <w:sz w:val="19"/>
                <w:szCs w:val="19"/>
              </w:rPr>
              <w:t xml:space="preserve"> теплоносителями)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трубопроводов пара и горячей воды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сосудов, работающих под давлением, на опасных производственных объектах</w:t>
            </w:r>
          </w:p>
        </w:tc>
      </w:tr>
      <w:tr w:rsidR="00335A9F" w:rsidRPr="005A3328" w:rsidTr="0016450E">
        <w:trPr>
          <w:trHeight w:hRule="exact" w:val="28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5A3328">
              <w:rPr>
                <w:bCs/>
                <w:color w:val="000000"/>
                <w:sz w:val="19"/>
                <w:szCs w:val="19"/>
              </w:rPr>
              <w:t>Б.8.</w:t>
            </w:r>
            <w:r>
              <w:rPr>
                <w:bCs/>
                <w:color w:val="000000"/>
                <w:sz w:val="19"/>
                <w:szCs w:val="19"/>
              </w:rPr>
              <w:t>2</w:t>
            </w:r>
            <w:r w:rsidRPr="005A3328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Эксплуатация медицинских и водолазных барокамер на опасных производственных объектах</w:t>
            </w:r>
          </w:p>
        </w:tc>
      </w:tr>
      <w:tr w:rsidR="00335A9F" w:rsidRPr="005A3328" w:rsidTr="0016450E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A25870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</w:tr>
      <w:tr w:rsidR="00335A9F" w:rsidRPr="005A3328" w:rsidTr="0016450E">
        <w:trPr>
          <w:trHeight w:hRule="exact" w:val="907"/>
        </w:trPr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5D3849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Б.8.26</w:t>
            </w:r>
          </w:p>
        </w:tc>
        <w:tc>
          <w:tcPr>
            <w:tcW w:w="949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A7668A" w:rsidP="00BF1B62">
            <w:pPr>
              <w:suppressAutoHyphens/>
              <w:jc w:val="both"/>
              <w:rPr>
                <w:sz w:val="19"/>
                <w:szCs w:val="19"/>
              </w:rPr>
            </w:pPr>
            <w:r w:rsidRPr="00A7668A">
              <w:rPr>
                <w:sz w:val="19"/>
                <w:szCs w:val="19"/>
              </w:rPr>
              <w:t>Деятельность, связанная с проектированием, строительством, реконструкцией, капитальным ремонтом и техническим перевооружением опасных производственных объектов, монтажом (демонтажем), наладкой, обслуживанием и ремонтом (реконструкцией) оборудования, работающего под избыточным давлением, применяемого на опасных производственных объектах</w:t>
            </w:r>
          </w:p>
        </w:tc>
      </w:tr>
      <w:tr w:rsidR="00335A9F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A9F" w:rsidRPr="005A3328" w:rsidRDefault="00335A9F" w:rsidP="00273673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Б9. Требования промышленной безопасности к подъемным сооружениям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1F1FA3" w:rsidRDefault="00335A9F" w:rsidP="007A3ECE">
            <w:pPr>
              <w:ind w:left="-108" w:right="-108"/>
              <w:jc w:val="center"/>
              <w:rPr>
                <w:bCs/>
                <w:color w:val="000000"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 w:rsidR="007A3ECE">
              <w:rPr>
                <w:bCs/>
                <w:color w:val="000000"/>
                <w:sz w:val="19"/>
                <w:szCs w:val="19"/>
              </w:rPr>
              <w:t>22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специалистов организаций по надзору за безопасной эксплуатацией эскалаторов в метрополитенах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</w:t>
            </w:r>
            <w:r w:rsidR="007A3ECE">
              <w:rPr>
                <w:bCs/>
                <w:color w:val="000000"/>
                <w:sz w:val="19"/>
                <w:szCs w:val="19"/>
              </w:rPr>
              <w:t>23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335A9F" w:rsidRPr="005A3328" w:rsidTr="00863518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7A3ECE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Аттестация членов аттестационных комиссий организаций, эксплуатирующих эскалаторы в метрополитенах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7A3EC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7A3ECE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7A3EC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7A3ECE">
              <w:rPr>
                <w:sz w:val="19"/>
                <w:szCs w:val="19"/>
              </w:rPr>
              <w:t>Эксплуатация опасных производственных объектов, на которых применяются подъемные сооружения, предназначенные для подъема и транспортировки людей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514E9E">
              <w:rPr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514E9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подъемных сооружений в процессе эксплуатации опасных производственных объектов</w:t>
            </w:r>
          </w:p>
        </w:tc>
      </w:tr>
      <w:tr w:rsidR="00335A9F" w:rsidRPr="005A3328" w:rsidTr="00C80B53">
        <w:trPr>
          <w:trHeight w:hRule="exact" w:val="454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335A9F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 w:rsidR="00514E9E">
              <w:rPr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Default="00514E9E" w:rsidP="001F1FA3">
            <w:pPr>
              <w:suppressAutoHyphens/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опасных производственных объектов, на которых применяются пассажирские канатные дороги и фуникулеры</w:t>
            </w:r>
          </w:p>
        </w:tc>
      </w:tr>
      <w:tr w:rsidR="00335A9F" w:rsidRPr="005A3328" w:rsidTr="00514E9E">
        <w:trPr>
          <w:trHeight w:hRule="exact" w:val="550"/>
        </w:trPr>
        <w:tc>
          <w:tcPr>
            <w:tcW w:w="425" w:type="dxa"/>
            <w:shd w:val="clear" w:color="auto" w:fill="auto"/>
            <w:hideMark/>
          </w:tcPr>
          <w:p w:rsidR="00335A9F" w:rsidRPr="005A3328" w:rsidRDefault="00335A9F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35A9F" w:rsidRPr="005A3328" w:rsidRDefault="00514E9E" w:rsidP="00A2587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5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335A9F" w:rsidRPr="005A3328" w:rsidRDefault="00514E9E" w:rsidP="00A25870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Монтаж, наладка, ремонт, реконструкция или модернизация пассажирских канатных дорог и фуникулеров в пр</w:t>
            </w:r>
            <w:r w:rsidRPr="00514E9E">
              <w:rPr>
                <w:sz w:val="19"/>
                <w:szCs w:val="19"/>
              </w:rPr>
              <w:t>о</w:t>
            </w:r>
            <w:r w:rsidRPr="00514E9E">
              <w:rPr>
                <w:sz w:val="19"/>
                <w:szCs w:val="19"/>
              </w:rPr>
              <w:t>цессе эксплуатации опасных производственных объектов</w:t>
            </w:r>
          </w:p>
        </w:tc>
      </w:tr>
      <w:tr w:rsidR="00514E9E" w:rsidRPr="005A3328" w:rsidTr="00F37233">
        <w:trPr>
          <w:trHeight w:hRule="exact" w:val="997"/>
        </w:trPr>
        <w:tc>
          <w:tcPr>
            <w:tcW w:w="425" w:type="dxa"/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14E9E" w:rsidRPr="005A3328" w:rsidRDefault="00514E9E" w:rsidP="001109E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1F1FA3">
              <w:rPr>
                <w:bCs/>
                <w:color w:val="000000"/>
                <w:sz w:val="19"/>
                <w:szCs w:val="19"/>
              </w:rPr>
              <w:t>Б.9.3</w:t>
            </w:r>
            <w:r>
              <w:rPr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514E9E" w:rsidRPr="005A3328" w:rsidRDefault="00514E9E" w:rsidP="00A25870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Деятельность в области промышленной безопасности на опасных производственных объектах, на которых и</w:t>
            </w:r>
            <w:r w:rsidRPr="00514E9E">
              <w:rPr>
                <w:sz w:val="19"/>
                <w:szCs w:val="19"/>
              </w:rPr>
              <w:t>с</w:t>
            </w:r>
            <w:r w:rsidRPr="00514E9E">
              <w:rPr>
                <w:sz w:val="19"/>
                <w:szCs w:val="19"/>
              </w:rPr>
              <w:t>пользуются грузовые подвесные канатные дороги</w:t>
            </w:r>
          </w:p>
        </w:tc>
      </w:tr>
      <w:tr w:rsidR="00514E9E" w:rsidRPr="005A3328" w:rsidTr="0016450E">
        <w:trPr>
          <w:trHeight w:hRule="exact" w:val="397"/>
        </w:trPr>
        <w:tc>
          <w:tcPr>
            <w:tcW w:w="10631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7710AF">
            <w:pPr>
              <w:rPr>
                <w:b/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lastRenderedPageBreak/>
              <w:t>Б10. Требования промышленной безопасности при транспортировании опасных веществ</w:t>
            </w:r>
          </w:p>
        </w:tc>
      </w:tr>
      <w:tr w:rsidR="00514E9E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2587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 w:rsidRPr="005A3328">
              <w:rPr>
                <w:bCs/>
                <w:sz w:val="19"/>
                <w:szCs w:val="19"/>
              </w:rPr>
              <w:t>Б.10.1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железнодорожным транспортом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Б.10.2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4E9E" w:rsidRPr="005A3328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Транспортирование опасных веществ автомобильным транспортом</w:t>
            </w:r>
          </w:p>
        </w:tc>
      </w:tr>
      <w:tr w:rsidR="00514E9E" w:rsidRPr="005A3328" w:rsidTr="00CC4DA3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514E9E">
            <w:pPr>
              <w:jc w:val="both"/>
              <w:rPr>
                <w:sz w:val="19"/>
                <w:szCs w:val="19"/>
              </w:rPr>
            </w:pPr>
            <w:r w:rsidRPr="005A3328">
              <w:rPr>
                <w:b/>
                <w:sz w:val="19"/>
                <w:szCs w:val="19"/>
              </w:rPr>
              <w:t>Б1</w:t>
            </w:r>
            <w:r>
              <w:rPr>
                <w:b/>
                <w:sz w:val="19"/>
                <w:szCs w:val="19"/>
              </w:rPr>
              <w:t>1</w:t>
            </w:r>
            <w:r w:rsidRPr="005A3328">
              <w:rPr>
                <w:b/>
                <w:sz w:val="19"/>
                <w:szCs w:val="19"/>
              </w:rPr>
              <w:t xml:space="preserve">. </w:t>
            </w:r>
            <w:r w:rsidRPr="00514E9E">
              <w:rPr>
                <w:b/>
                <w:sz w:val="19"/>
                <w:szCs w:val="19"/>
              </w:rPr>
              <w:t>Требования промышленной безопасности на объектах хранения и переработки растительного сырья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Строительство, эксплуатация, консервация и ликвидация объектов хранения и переработки растительного сырья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 xml:space="preserve">Разработка проектной, конструкторской и иной документации для опасных объектов хранения и переработки растительного </w:t>
            </w:r>
            <w:proofErr w:type="spellStart"/>
            <w:r w:rsidRPr="00514E9E">
              <w:rPr>
                <w:sz w:val="19"/>
                <w:szCs w:val="19"/>
              </w:rPr>
              <w:t>сы</w:t>
            </w:r>
            <w:proofErr w:type="spellEnd"/>
          </w:p>
        </w:tc>
      </w:tr>
      <w:tr w:rsidR="00514E9E" w:rsidRPr="005A3328" w:rsidTr="00514E9E">
        <w:trPr>
          <w:trHeight w:hRule="exact" w:val="71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Б.11.3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 xml:space="preserve">Изготовление, монтаж, наладка, ремонт, техническое освидетельствование, </w:t>
            </w:r>
            <w:proofErr w:type="spellStart"/>
            <w:r w:rsidRPr="00514E9E">
              <w:rPr>
                <w:sz w:val="19"/>
                <w:szCs w:val="19"/>
              </w:rPr>
              <w:t>руконструкция</w:t>
            </w:r>
            <w:proofErr w:type="spellEnd"/>
            <w:r w:rsidRPr="00514E9E">
              <w:rPr>
                <w:sz w:val="19"/>
                <w:szCs w:val="19"/>
              </w:rPr>
              <w:t xml:space="preserve"> и эксплуатация те</w:t>
            </w:r>
            <w:r w:rsidRPr="00514E9E">
              <w:rPr>
                <w:sz w:val="19"/>
                <w:szCs w:val="19"/>
              </w:rPr>
              <w:t>х</w:t>
            </w:r>
            <w:r w:rsidRPr="00514E9E">
              <w:rPr>
                <w:sz w:val="19"/>
                <w:szCs w:val="19"/>
              </w:rPr>
              <w:t xml:space="preserve">нических устройств (машин и оборудования), применяемых на объектах хранения и </w:t>
            </w:r>
            <w:proofErr w:type="spellStart"/>
            <w:r w:rsidRPr="00514E9E">
              <w:rPr>
                <w:sz w:val="19"/>
                <w:szCs w:val="19"/>
              </w:rPr>
              <w:t>перерабтки</w:t>
            </w:r>
            <w:proofErr w:type="spellEnd"/>
            <w:r w:rsidRPr="00514E9E">
              <w:rPr>
                <w:sz w:val="19"/>
                <w:szCs w:val="19"/>
              </w:rPr>
              <w:t xml:space="preserve"> растительного сырья</w:t>
            </w:r>
          </w:p>
        </w:tc>
      </w:tr>
      <w:tr w:rsidR="00514E9E" w:rsidRPr="005A3328" w:rsidTr="00DD3250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b/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Б12. Требования промышленной безопасности, относящиеся к взрывным работам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514E9E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в подземных выработках и на поверхности рудников (объектах горнорудной и нерудной пр</w:t>
            </w:r>
            <w:r w:rsidRPr="00514E9E">
              <w:rPr>
                <w:sz w:val="19"/>
                <w:szCs w:val="19"/>
              </w:rPr>
              <w:t>о</w:t>
            </w:r>
            <w:r w:rsidRPr="00514E9E">
              <w:rPr>
                <w:sz w:val="19"/>
                <w:szCs w:val="19"/>
              </w:rPr>
              <w:t>мышленности),  угольных и сланцевых шахт, опасных (не опасных) по газу или пыли, и специальные взрывные работы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Б.12.2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Взрывные работы на открытых горных разработках и специальные взрывные работы</w:t>
            </w:r>
          </w:p>
        </w:tc>
      </w:tr>
      <w:tr w:rsidR="00514E9E" w:rsidRPr="005A3328" w:rsidTr="00A51989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Г1. Требования к порядку работы в электроустановках потребителей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Г.1.1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электроустановок</w:t>
            </w:r>
          </w:p>
        </w:tc>
      </w:tr>
      <w:tr w:rsidR="00514E9E" w:rsidRPr="005A3328" w:rsidTr="00A415BC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Г2. Требования к порядку работы на тепловых энергоустановках и тепловых сетях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Г.2.1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энергоустановок и тепловых сетей</w:t>
            </w:r>
          </w:p>
        </w:tc>
      </w:tr>
      <w:tr w:rsidR="00514E9E" w:rsidRPr="005A3328" w:rsidTr="00E91EAC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14E9E" w:rsidRDefault="00514E9E" w:rsidP="00514E9E">
            <w:pPr>
              <w:jc w:val="both"/>
              <w:rPr>
                <w:sz w:val="19"/>
                <w:szCs w:val="19"/>
              </w:rPr>
            </w:pPr>
            <w:r w:rsidRPr="00514E9E">
              <w:rPr>
                <w:b/>
                <w:sz w:val="19"/>
                <w:szCs w:val="19"/>
              </w:rPr>
              <w:t>Г</w:t>
            </w:r>
            <w:r>
              <w:rPr>
                <w:b/>
                <w:sz w:val="19"/>
                <w:szCs w:val="19"/>
              </w:rPr>
              <w:t>3</w:t>
            </w:r>
            <w:r w:rsidRPr="00514E9E">
              <w:rPr>
                <w:b/>
                <w:sz w:val="19"/>
                <w:szCs w:val="19"/>
              </w:rPr>
              <w:t>. Требования к порядку работы на тепловых энергоустановках и тепловых сетях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тепловых электрических станций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электрических сетей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514E9E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Г.3.3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514E9E" w:rsidP="00AC46A8">
            <w:pPr>
              <w:jc w:val="both"/>
              <w:rPr>
                <w:sz w:val="19"/>
                <w:szCs w:val="19"/>
              </w:rPr>
            </w:pPr>
            <w:r w:rsidRPr="00514E9E">
              <w:rPr>
                <w:sz w:val="19"/>
                <w:szCs w:val="19"/>
              </w:rPr>
              <w:t>Эксплуатация гидроэлектростанций</w:t>
            </w:r>
          </w:p>
        </w:tc>
      </w:tr>
      <w:tr w:rsidR="00514E9E" w:rsidRPr="005A3328" w:rsidTr="00B62E24">
        <w:trPr>
          <w:trHeight w:hRule="exact" w:val="284"/>
        </w:trPr>
        <w:tc>
          <w:tcPr>
            <w:tcW w:w="10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6A52A4" w:rsidRDefault="00514E9E" w:rsidP="00AC46A8">
            <w:pPr>
              <w:jc w:val="both"/>
              <w:rPr>
                <w:b/>
                <w:sz w:val="19"/>
                <w:szCs w:val="19"/>
              </w:rPr>
            </w:pPr>
            <w:r w:rsidRPr="006A52A4">
              <w:rPr>
                <w:b/>
                <w:sz w:val="19"/>
                <w:szCs w:val="19"/>
              </w:rPr>
              <w:t>Д. Требования безопасности гидротехнических сооружений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Д.1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промышленности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Д.2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энергетики</w:t>
            </w:r>
          </w:p>
        </w:tc>
      </w:tr>
      <w:tr w:rsidR="00514E9E" w:rsidRPr="005A3328" w:rsidTr="00514E9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4E9E" w:rsidRPr="005A3328" w:rsidRDefault="00514E9E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Default="006A52A4" w:rsidP="00F7391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Д.3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4E9E" w:rsidRPr="00514E9E" w:rsidRDefault="006A52A4" w:rsidP="00AC46A8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Гидротехнические сооружения объектов водохозяйственного комплекса</w:t>
            </w:r>
          </w:p>
        </w:tc>
      </w:tr>
      <w:tr w:rsidR="006A52A4" w:rsidRPr="005A3328" w:rsidTr="0016450E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A52A4" w:rsidRPr="005A3328" w:rsidRDefault="006A52A4" w:rsidP="003E34D0">
            <w:pPr>
              <w:ind w:left="-108" w:right="-108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2A4" w:rsidRDefault="006A52A4" w:rsidP="001109E0">
            <w:pPr>
              <w:ind w:left="-108" w:right="-108"/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Д.4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52A4" w:rsidRPr="00514E9E" w:rsidRDefault="006A52A4" w:rsidP="001109E0">
            <w:pPr>
              <w:jc w:val="both"/>
              <w:rPr>
                <w:sz w:val="19"/>
                <w:szCs w:val="19"/>
              </w:rPr>
            </w:pPr>
            <w:r w:rsidRPr="006A52A4">
              <w:rPr>
                <w:sz w:val="19"/>
                <w:szCs w:val="19"/>
              </w:rPr>
              <w:t>Экспертиза деклараций безопасности гидротехнических сооружений</w:t>
            </w:r>
          </w:p>
        </w:tc>
      </w:tr>
    </w:tbl>
    <w:p w:rsidR="00910116" w:rsidRDefault="00910116" w:rsidP="00375A7D">
      <w:pPr>
        <w:rPr>
          <w:sz w:val="18"/>
          <w:szCs w:val="18"/>
        </w:rPr>
      </w:pPr>
    </w:p>
    <w:sectPr w:rsidR="00910116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4" w:rsidRDefault="00841544" w:rsidP="00A70923">
      <w:r>
        <w:separator/>
      </w:r>
    </w:p>
  </w:endnote>
  <w:endnote w:type="continuationSeparator" w:id="0">
    <w:p w:rsidR="00841544" w:rsidRDefault="0084154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4" w:rsidRDefault="00841544" w:rsidP="00A70923">
      <w:r>
        <w:separator/>
      </w:r>
    </w:p>
  </w:footnote>
  <w:footnote w:type="continuationSeparator" w:id="0">
    <w:p w:rsidR="00841544" w:rsidRDefault="0084154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450E"/>
    <w:rsid w:val="0017544C"/>
    <w:rsid w:val="00175796"/>
    <w:rsid w:val="001803FC"/>
    <w:rsid w:val="00185B87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91F46"/>
    <w:rsid w:val="00292498"/>
    <w:rsid w:val="00296447"/>
    <w:rsid w:val="002A66EC"/>
    <w:rsid w:val="002A7F1E"/>
    <w:rsid w:val="002B1454"/>
    <w:rsid w:val="002B1BF8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255DC"/>
    <w:rsid w:val="0063225E"/>
    <w:rsid w:val="00635AE2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581A"/>
    <w:rsid w:val="007852F5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544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5259A"/>
    <w:rsid w:val="00B67F04"/>
    <w:rsid w:val="00B83C63"/>
    <w:rsid w:val="00BB0264"/>
    <w:rsid w:val="00BB4304"/>
    <w:rsid w:val="00BB702E"/>
    <w:rsid w:val="00BC1603"/>
    <w:rsid w:val="00BC3C32"/>
    <w:rsid w:val="00BD2611"/>
    <w:rsid w:val="00BD2A2E"/>
    <w:rsid w:val="00BD568A"/>
    <w:rsid w:val="00BE3E21"/>
    <w:rsid w:val="00BE6985"/>
    <w:rsid w:val="00BF1B62"/>
    <w:rsid w:val="00BF7BA8"/>
    <w:rsid w:val="00C101F6"/>
    <w:rsid w:val="00C4217F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230ED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3056"/>
    <w:rsid w:val="00E143D1"/>
    <w:rsid w:val="00E16D79"/>
    <w:rsid w:val="00E24EAC"/>
    <w:rsid w:val="00E33A19"/>
    <w:rsid w:val="00E37736"/>
    <w:rsid w:val="00E42418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0E36-D4E8-4CEC-B924-72F7BA7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user</cp:lastModifiedBy>
  <cp:revision>16</cp:revision>
  <cp:lastPrinted>2016-04-11T13:13:00Z</cp:lastPrinted>
  <dcterms:created xsi:type="dcterms:W3CDTF">2016-04-11T12:34:00Z</dcterms:created>
  <dcterms:modified xsi:type="dcterms:W3CDTF">2016-04-12T10:14:00Z</dcterms:modified>
</cp:coreProperties>
</file>